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AC2" w:rsidRDefault="00B95AC2" w:rsidP="00B95AC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ПРЕЗИДЕНТ РОССИЙСКОЙ ФЕДЕРАЦИИ</w:t>
      </w:r>
    </w:p>
    <w:p w:rsidR="00B95AC2" w:rsidRDefault="00B95AC2" w:rsidP="00B95A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AC2" w:rsidRDefault="00B95AC2" w:rsidP="00B95AC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УКАЗ</w:t>
      </w:r>
    </w:p>
    <w:p w:rsidR="00B95AC2" w:rsidRDefault="00B95AC2" w:rsidP="00B95AC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от 24 марта 2014 г. N 172</w:t>
      </w:r>
    </w:p>
    <w:p w:rsidR="00B95AC2" w:rsidRDefault="00B95AC2" w:rsidP="00B95A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AC2" w:rsidRDefault="00B95AC2" w:rsidP="00B95AC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 ВСЕРОССИЙСКОМ ФИЗКУЛЬТУРНО-СПОРТИВНОМ КОМПЛЕКСЕ "ГОТОВ К ТРУДУ И ОБОРОНЕ" (ГТО)</w:t>
      </w:r>
    </w:p>
    <w:p w:rsidR="00B95AC2" w:rsidRDefault="00B95AC2" w:rsidP="00B95A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дальнейшего совершенствования государственной политики в области физической культуры и спорта, создания эффективной системы физического воспитания, направленной на развитие человеческого потенциала и укрепление здоровья населения, постановляю:</w:t>
      </w:r>
    </w:p>
    <w:p w:rsidR="00B95AC2" w:rsidRDefault="00B95AC2" w:rsidP="00B95A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Ввести в действие с 1 сентября 2014 г. в Российской Федерации Всероссийский физкультурно-спортивный комплекс "Готов к труду и обороне" (ГТО) - программную и нормативную основу физического воспитания населения.</w:t>
      </w:r>
    </w:p>
    <w:p w:rsidR="00B95AC2" w:rsidRDefault="00B95AC2" w:rsidP="00B95A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Правительству Российской Федерации:</w:t>
      </w:r>
    </w:p>
    <w:p w:rsidR="00B95AC2" w:rsidRDefault="00B95AC2" w:rsidP="00B95A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утвердить до 15 июня 2014 г. положение о Всероссийском физкультурно-спортивном комплексе "Готов к труду и обороне" (ГТО);</w:t>
      </w:r>
    </w:p>
    <w:p w:rsidR="00B95AC2" w:rsidRDefault="00B95AC2" w:rsidP="00B95A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начиная с 2015 года представлять Президенту Российской Федерации ежегодно, до 1 мая, доклад о состоянии физической подготовленности населения.</w:t>
      </w:r>
    </w:p>
    <w:p w:rsidR="00B95AC2" w:rsidRDefault="00B95AC2" w:rsidP="00B95A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Правительству Российской Федерации совместно с органами исполнительной власти субъектов Российской Федерации:</w:t>
      </w:r>
    </w:p>
    <w:p w:rsidR="00B95AC2" w:rsidRDefault="00B95AC2" w:rsidP="00B95A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разработать и утвердить до 30 июня 2014 г. план мероприятий по поэтапному внедрению Всероссийского физкультурно-спортивного комплекса "Готов к труду и обороне" (ГТО), а также принять меры по стимулированию различных возрастных групп населения к выполнению нормативов и требований Всероссийского физкультурно-спортивного комплекса "Готов к труду и обороне" (ГТО);</w:t>
      </w:r>
    </w:p>
    <w:p w:rsidR="00B95AC2" w:rsidRDefault="00B95AC2" w:rsidP="00B95A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обеспечить до 1 августа 2014 г. разработку и принятие нормативных правовых актов, направленных на реализацию мероприятий по поэтапному внедрению Всероссийского физкультурно-спортивного комплекса "Готов к труду и обороне" (ГТО) на федеральном, региональном и местном уровнях.</w:t>
      </w:r>
    </w:p>
    <w:p w:rsidR="00B95AC2" w:rsidRDefault="00B95AC2" w:rsidP="00B95A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Установить, что реализация мероприятий по поэтапному внедрению Всероссийского физкультурно-спортивного комплекса "Готов к труду и обороне" (ГТО) осуществляется федеральными органами исполнительной власти и органами исполнительной власти субъектов Российской Федерации в пределах бюджетных ассигнований, предусматриваемых указанным органам соответственно в федеральном бюджете и в бюджетах субъектов Российской Федерации.</w:t>
      </w:r>
    </w:p>
    <w:p w:rsidR="00B95AC2" w:rsidRDefault="00B95AC2" w:rsidP="00B95A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Министерству спорта Российской Федерации:</w:t>
      </w:r>
    </w:p>
    <w:p w:rsidR="00B95AC2" w:rsidRDefault="00B95AC2" w:rsidP="00B95A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осуществлять координацию деятельности федеральных органов исполнительной власти и </w:t>
      </w:r>
      <w:r>
        <w:rPr>
          <w:rFonts w:ascii="Times New Roman" w:hAnsi="Times New Roman" w:cs="Times New Roman"/>
          <w:sz w:val="24"/>
          <w:szCs w:val="24"/>
        </w:rPr>
        <w:lastRenderedPageBreak/>
        <w:t>органов исполнительной власти субъектов Российской Федерации по реализации мероприятий по поэтапному внедрению Всероссийского физкультурно-спортивного комплекса "Готов к труду и обороне" (ГТО);</w:t>
      </w:r>
    </w:p>
    <w:p w:rsidR="00B95AC2" w:rsidRDefault="00B95AC2" w:rsidP="00B95A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представить в установленном порядке предложения о внесении в государственную программу Российской Федерации "Развитие физической культуры и спорта" изменений, связанных с введением в действие Всероссийского физкультурно-спортивного комплекса "Готов к труду и обороне" (ГТО).</w:t>
      </w:r>
    </w:p>
    <w:p w:rsidR="00B95AC2" w:rsidRDefault="00B95AC2" w:rsidP="00B95A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Рекомендовать высшим должностным лицам (руководителям высших исполнительных органов государственной власти) субъектов Российской Федерации:</w:t>
      </w:r>
    </w:p>
    <w:p w:rsidR="00B95AC2" w:rsidRDefault="00B95AC2" w:rsidP="00B95A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определить органы исполнительной власти субъектов Российской Федерации, ответственные за поэтапное внедрение Всероссийского физкультурно-спортивного комплекса "Готов к труду и обороне" (ГТО);</w:t>
      </w:r>
    </w:p>
    <w:p w:rsidR="00B95AC2" w:rsidRDefault="00B95AC2" w:rsidP="00B95A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разработать и по согласованию с Министерством спорта Российской Федерации утвердить до 1 августа 2014 г. региональные планы мероприятий по поэтапному внедрению Всероссийского физкультурно-спортивного комплекса "Готов к труду и обороне" (ГТО).</w:t>
      </w:r>
    </w:p>
    <w:p w:rsidR="00B95AC2" w:rsidRDefault="00B95AC2" w:rsidP="00B95A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Настоящий Указ вступает в силу со дня его официального опубликования.</w:t>
      </w:r>
    </w:p>
    <w:p w:rsidR="00B95AC2" w:rsidRDefault="00B95AC2" w:rsidP="00B95A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AC2" w:rsidRDefault="00B95AC2" w:rsidP="00B95AC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Президент</w:t>
      </w:r>
    </w:p>
    <w:p w:rsidR="00B95AC2" w:rsidRDefault="00B95AC2" w:rsidP="00B95AC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B95AC2" w:rsidRDefault="00B95AC2" w:rsidP="00B95AC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В.ПУТИН</w:t>
      </w:r>
    </w:p>
    <w:p w:rsidR="00B95AC2" w:rsidRDefault="00B95AC2" w:rsidP="00B95A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B95AC2" w:rsidRDefault="00B95AC2" w:rsidP="00B95A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марта 2014 года</w:t>
      </w:r>
    </w:p>
    <w:p w:rsidR="00B95AC2" w:rsidRDefault="00B95AC2" w:rsidP="00B95A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172</w:t>
      </w:r>
    </w:p>
    <w:p w:rsidR="00553D52" w:rsidRDefault="00553D52">
      <w:bookmarkStart w:id="0" w:name="_GoBack"/>
      <w:bookmarkEnd w:id="0"/>
    </w:p>
    <w:sectPr w:rsidR="00553D5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EB6"/>
    <w:rsid w:val="00553D52"/>
    <w:rsid w:val="00717ABB"/>
    <w:rsid w:val="00B95AC2"/>
    <w:rsid w:val="00C2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03B1A-70AA-43C3-AC30-5F5BF9938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A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2018-10-10T12:19:00Z</dcterms:created>
  <dcterms:modified xsi:type="dcterms:W3CDTF">2018-10-10T12:19:00Z</dcterms:modified>
</cp:coreProperties>
</file>